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sz w:val="40"/>
          <w:szCs w:val="40"/>
        </w:rPr>
        <w:t xml:space="preserve">Чумаков Максим</w:t>
      </w:r>
    </w:p>
    <w:p>
      <w:pPr>
        <w:spacing w:after="80"/>
      </w:pPr>
      <w:r>
        <w:rPr>
          <w:b/>
          <w:bCs/>
          <w:color w:val="1F4E5F"/>
          <w:sz w:val="24"/>
          <w:szCs w:val="24"/>
        </w:rPr>
        <w:t xml:space="preserve">Python-разработчик (Django / FastAPI)</w:t>
      </w:r>
    </w:p>
    <w:p>
      <w:pPr>
        <w:spacing w:after="30"/>
      </w:pPr>
      <w:r>
        <w:rPr>
          <w:color w:val="555555"/>
          <w:sz w:val="18"/>
          <w:szCs w:val="18"/>
        </w:rPr>
        <w:t xml:space="preserve">Москва · Гибрид / офис / удалёнка · chumakov.mr@gmail.com · Telegram @k1y0mi</w:t>
      </w:r>
    </w:p>
    <w:p>
      <w:pPr>
        <w:spacing w:after="30"/>
      </w:pPr>
      <w:r>
        <w:rPr>
          <w:color w:val="555555"/>
          <w:sz w:val="18"/>
          <w:szCs w:val="18"/>
        </w:rPr>
        <w:t xml:space="preserve">GitHub: </w:t>
      </w:r>
      <w:hyperlink w:history="1" r:id="rIdrg4mhwifqenjt4rcp11yt">
        <w:r>
          <w:rPr>
            <w:rStyle w:val="Hyperlink"/>
          </w:rPr>
          <w:t xml:space="preserve">github.com/k1y0miiii</w:t>
        </w:r>
      </w:hyperlink>
      <w:r>
        <w:rPr>
          <w:color w:val="555555"/>
          <w:sz w:val="18"/>
          <w:szCs w:val="18"/>
        </w:rPr>
        <w:t xml:space="preserve">   ·   Портфолио: </w:t>
      </w:r>
      <w:hyperlink w:history="1" r:id="rId9kgvhefpxbqebarcmxoiy">
        <w:r>
          <w:rPr>
            <w:rStyle w:val="Hyperlink"/>
          </w:rPr>
          <w:t xml:space="preserve">k1y0miiii.github.io</w:t>
        </w:r>
      </w:hyperlink>
      <w:r>
        <w:rPr>
          <w:color w:val="555555"/>
          <w:sz w:val="18"/>
          <w:szCs w:val="18"/>
        </w:rPr>
        <w:t xml:space="preserve">   ·   Hugging Face: </w:t>
      </w:r>
      <w:hyperlink w:history="1" r:id="rIdgkjauucvjve0xk7zf7t3d">
        <w:r>
          <w:rPr>
            <w:rStyle w:val="Hyperlink"/>
          </w:rPr>
          <w:t xml:space="preserve">huggingface.co/k1y0mi</w:t>
        </w:r>
      </w:hyperlink>
    </w:p>
    <w:p>
      <w:pPr>
        <w:pBdr>
          <w:bottom w:val="single" w:color="1F4E5F" w:sz="8" w:space="2"/>
        </w:pBdr>
        <w:spacing w:after="100" w:before="200"/>
      </w:pPr>
      <w:r>
        <w:rPr>
          <w:b/>
          <w:bCs/>
          <w:color w:val="1F4E5F"/>
          <w:sz w:val="24"/>
          <w:szCs w:val="24"/>
        </w:rPr>
        <w:t xml:space="preserve">О себе</w:t>
      </w:r>
    </w:p>
    <w:p>
      <w:pPr>
        <w:spacing w:after="80"/>
      </w:pPr>
      <w:r>
        <w:t>Backend/full-stack разработчик на Python. За год коммерческой разработки в одиночку спроектировал и довёл до прода четыре мультитенантные платформы — от схемы БД и API до деплоя и нагрузочного тестирования. Работаю с асинхронным стеком (FastAPI, async SQLAlchemy, aiogram 3), интегрирую LLM (Claude API, self-hosted модели), администрирую парк из ~30 Linux-серверов. Привык отвечать за продукт целиком: внедрил Git и нагрузочное тестирование (k6) там, где их не было. Ищу позицию middle backend в команде с живыми процессами.</w:t>
      </w:r>
    </w:p>
    <w:p>
      <w:pPr>
        <w:pBdr>
          <w:bottom w:val="single" w:color="1F4E5F" w:sz="8" w:space="2"/>
        </w:pBdr>
        <w:spacing w:after="100" w:before="200"/>
      </w:pPr>
      <w:r>
        <w:rPr>
          <w:b/>
          <w:bCs/>
          <w:color w:val="1F4E5F"/>
          <w:sz w:val="24"/>
          <w:szCs w:val="24"/>
        </w:rPr>
        <w:t xml:space="preserve">Ключевые навыки</w:t>
      </w:r>
    </w:p>
    <w:p>
      <w:pPr>
        <w:spacing w:after="40"/>
      </w:pPr>
      <w:r>
        <w:rPr>
          <w:b/>
          <w:bCs/>
        </w:rPr>
        <w:t xml:space="preserve">Языки: </w:t>
      </w:r>
      <w:r>
        <w:t xml:space="preserve">Python, SQL, JavaScript, Bash</w:t>
      </w:r>
    </w:p>
    <w:p>
      <w:pPr>
        <w:spacing w:after="40"/>
      </w:pPr>
      <w:r>
        <w:rPr>
          <w:b/>
          <w:bCs/>
        </w:rPr>
        <w:t xml:space="preserve">Backend: </w:t>
      </w:r>
      <w:r>
        <w:t xml:space="preserve">Django 5.x, DRF, FastAPI, aiogram 3, SQLAlchemy (async), REST API, вебхуки</w:t>
      </w:r>
    </w:p>
    <w:p>
      <w:pPr>
        <w:spacing w:after="40"/>
      </w:pPr>
      <w:r>
        <w:rPr>
          <w:b/>
          <w:bCs/>
        </w:rPr>
        <w:t xml:space="preserve">Базы данных: </w:t>
      </w:r>
      <w:r>
        <w:t xml:space="preserve">PostgreSQL, Redis (кеш, очереди, shared state)</w:t>
      </w:r>
    </w:p>
    <w:p>
      <w:pPr>
        <w:spacing w:after="40"/>
      </w:pPr>
      <w:r>
        <w:rPr>
          <w:b/>
          <w:bCs/>
        </w:rPr>
        <w:t xml:space="preserve">Инфраструктура: </w:t>
      </w:r>
      <w:r>
        <w:t xml:space="preserve">Docker, docker-compose, Linux (Ubuntu/Debian), nginx, gunicorn, systemd/supervisor, Git, VPS, DNS/SMTP</w:t>
      </w:r>
    </w:p>
    <w:p>
      <w:pPr>
        <w:spacing w:after="40"/>
      </w:pPr>
      <w:r>
        <w:rPr>
          <w:b/>
          <w:bCs/>
        </w:rPr>
        <w:t xml:space="preserve">Нагрузочное тестирование: </w:t>
      </w:r>
      <w:r>
        <w:t xml:space="preserve">k6 (smoke/ramp/stress/soak/spike, xk6-sql), профилирование запросов</w:t>
      </w:r>
    </w:p>
    <w:p>
      <w:pPr>
        <w:spacing w:after="40"/>
      </w:pPr>
      <w:r>
        <w:rPr>
          <w:b/>
          <w:bCs/>
        </w:rPr>
        <w:t xml:space="preserve">AI/LLM: </w:t>
      </w:r>
      <w:r>
        <w:t xml:space="preserve">Anthropic Claude API, self-hosted LLM (OpenWebUI/Ollama), fine-tuning (ruBERT), LLM-as-judge, песочница исполнения кода (Judge0)</w:t>
      </w:r>
    </w:p>
    <w:p>
      <w:pPr>
        <w:spacing w:after="40"/>
      </w:pPr>
      <w:r>
        <w:rPr>
          <w:b/>
          <w:bCs/>
        </w:rPr>
        <w:t xml:space="preserve">Frontend: </w:t>
      </w:r>
      <w:r>
        <w:t xml:space="preserve">Tailwind CSS, Bootstrap, Alpine.js, vanilla JS/AJAX, Chart.js</w:t>
      </w:r>
    </w:p>
    <w:p>
      <w:pPr>
        <w:pBdr>
          <w:bottom w:val="single" w:color="1F4E5F" w:sz="8" w:space="2"/>
        </w:pBdr>
        <w:spacing w:after="100" w:before="200"/>
      </w:pPr>
      <w:r>
        <w:rPr>
          <w:b/>
          <w:bCs/>
          <w:color w:val="1F4E5F"/>
          <w:sz w:val="24"/>
          <w:szCs w:val="24"/>
        </w:rPr>
        <w:t xml:space="preserve">Опыт работы — 1 год</w:t>
      </w:r>
    </w:p>
    <w:p>
      <w:pPr>
        <w:tabs>
          <w:tab w:val="right" w:pos="9026"/>
        </w:tabs>
        <w:spacing w:after="60" w:before="80"/>
      </w:pPr>
      <w:r>
        <w:rPr>
          <w:b/>
          <w:bCs/>
        </w:rPr>
        <w:t xml:space="preserve">Full-Stack разработчик (контракт) — Nik-A Tech (быв. iQnix Tech), удалённо</w:t>
      </w:r>
      <w:r>
        <w:rPr>
          <w:color w:val="555555"/>
          <w:sz w:val="19"/>
          <w:szCs w:val="19"/>
        </w:rPr>
        <w:t xml:space="preserve">	май 2025 — н. в.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Единственный или ведущий разработчик четырёх продакшн-платформ, а также CMS компании и официального сайта; полностью принял задачи ушедшего разработчика.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Внедрил Git в кодовую базу, которую до этого правили напрямую на проде; ввёл нагрузочное тестирование (k6) как практику перед релизами.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Администрирую ~30 Linux-серверов клиентских развёртываний: провижининг, деплой, DNS/SMTP.</w:t>
      </w:r>
    </w:p>
    <w:p>
      <w:pPr>
        <w:spacing w:after="40" w:before="100"/>
      </w:pPr>
      <w:r>
        <w:rPr>
          <w:b/>
          <w:bCs/>
        </w:rPr>
        <w:t>COP-UPK</w:t>
      </w:r>
      <w:r>
        <w:rPr>
          <w:i/>
          <w:iCs/>
          <w:color w:val="555555"/>
          <w:sz w:val="19"/>
          <w:szCs w:val="19"/>
        </w:rPr>
        <w:t xml:space="preserve">  —  мультитенантная SaaS приёмной кампании · Django, PostgreSQL, Redis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Спроектировал и написал в одиночку за ~2,5 месяца к началу приёмной кампании; 200+ роутов. Сейчас используется 4 вузами/колледжами, 20–30 сотрудников, 500+ заявлений за кампанию. Поддерживаю единолично.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Полный цикл приёмной кампании: RBAC на 5 ролей, многошаговые формы с условной логикой, изолированный деплой под каждую организацию.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Конструктор генерации документов DOCX: организация загружает свои шаблоны и маппит плейсхолдеры через UI настроек — без участия разработчика.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Модуль онлайн-экзаменов: песочница исполнения кода Judge0 + LLM-проверка решений на self-hosted моделях (OpenWebUI): подбор моделей, LLM-as-judge.</w:t>
      </w:r>
    </w:p>
    <w:p>
      <w:pPr>
        <w:spacing w:after="40" w:before="100"/>
      </w:pPr>
      <w:r>
        <w:rPr>
          <w:b/>
          <w:bCs/>
        </w:rPr>
        <w:t xml:space="preserve">MyDNS</w:t>
      </w:r>
      <w:r>
        <w:rPr>
          <w:i/>
          <w:iCs/>
          <w:color w:val="555555"/>
          <w:sz w:val="19"/>
          <w:szCs w:val="19"/>
        </w:rPr>
        <w:t xml:space="preserve">  —  распределённый сервис проверки DNS-пропагации · Django, PostgreSQL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Master-master репликация на 4 гео-узлах без брокера: журнал событий на сигналах, идемпотентность по UUID, разрешение конфликтов last-write-wins, курсорная синхронизация, HMAC-аутентификация узлов.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Параллельный резолвинг через 25 мировых резолверов с картой на d3-geo.</w:t>
      </w:r>
    </w:p>
    <w:p>
      <w:pPr>
        <w:spacing w:after="40" w:before="100"/>
      </w:pPr>
      <w:r>
        <w:rPr>
          <w:b/>
          <w:bCs/>
        </w:rPr>
        <w:t xml:space="preserve">MAX</w:t>
      </w:r>
      <w:r>
        <w:rPr>
          <w:i/>
          <w:iCs/>
          <w:color w:val="555555"/>
          <w:sz w:val="19"/>
          <w:szCs w:val="19"/>
        </w:rPr>
        <w:t xml:space="preserve">  —  шлюз интеграции с мессенджером MAX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Единая точка интеграции с мессенджером MAX для всех проектов компании. Self-service подключение: создание бота, выдача API-эндпоинта с инструкциями; маршрутизация, доставка и централизованный трекинг сообщений.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Мультитенантность: хеширование ключей клиентов (SHA-256), HMAC-подпись коллбэков, очередь повторных доставок.</w:t>
      </w:r>
    </w:p>
    <w:p>
      <w:pPr>
        <w:spacing w:after="40" w:before="100"/>
      </w:pPr>
      <w:r>
        <w:rPr>
          <w:b/>
          <w:bCs/>
        </w:rPr>
        <w:t>COP-SAO</w:t>
      </w:r>
      <w:r>
        <w:rPr>
          <w:i/>
          <w:iCs/>
          <w:color w:val="555555"/>
          <w:sz w:val="19"/>
          <w:szCs w:val="19"/>
        </w:rPr>
        <w:t xml:space="preserve">  —  платформа экзаменов и тестов (спин-офф экзам-модуля COP-UPK)</w:t>
      </w:r>
    </w:p>
    <w:p>
      <w:pPr>
        <w:pStyle w:val="ListParagraph"/>
        <w:numPr>
          <w:ilvl w:val="0"/>
          <w:numId w:val="2"/>
        </w:numPr>
        <w:spacing w:after="40"/>
      </w:pPr>
      <w:r>
        <w:t>Отдельная система, заточенная только под проведение экзаменов и тестов. Собственный пакет профилирования django_perf; решал миграционные кейсы (NULL-distinct в PostgreSQL) и рассинхрон состояния под multi-worker gunicorn.</w:t>
      </w:r>
    </w:p>
    <w:p>
      <w:pPr>
        <w:pBdr>
          <w:bottom w:val="single" w:color="1F4E5F" w:sz="8" w:space="2"/>
        </w:pBdr>
        <w:spacing w:after="100" w:before="200"/>
      </w:pPr>
      <w:r>
        <w:rPr>
          <w:b/>
          <w:bCs/>
          <w:color w:val="1F4E5F"/>
          <w:sz w:val="24"/>
          <w:szCs w:val="24"/>
        </w:rPr>
        <w:t xml:space="preserve">Открытый код (личные проекты)</w:t>
      </w:r>
    </w:p>
    <w:p>
      <w:pPr>
        <w:pStyle w:val="ListParagraph"/>
        <w:numPr>
          <w:ilvl w:val="0"/>
          <w:numId w:val="2"/>
        </w:numPr>
        <w:spacing w:after="40"/>
      </w:pPr>
      <w:hyperlink w:history="1" r:id="rId1-zykxjmzf-mxq9f404ip">
        <w:r>
          <w:rPr>
            <w:rStyle w:val="Hyperlink"/>
          </w:rPr>
          <w:t xml:space="preserve">ru-ai-text-detector</w:t>
        </w:r>
      </w:hyperlink>
      <w:r>
        <w:t xml:space="preserve"> — детектор AI-текста на русском: fine-tuned ruBERT, калибровка FPR ≤ 3%; </w:t>
      </w:r>
      <w:hyperlink w:history="1" r:id="rIdajhtqzwyvtnme_6dbcxan">
        <w:r>
          <w:rPr>
            <w:rStyle w:val="Hyperlink"/>
          </w:rPr>
          <w:t xml:space="preserve">live-демо на Hugging Face</w:t>
        </w:r>
      </w:hyperlink>
      <w:r>
        <w:t xml:space="preserve">. PyTorch, transformers.</w:t>
      </w:r>
    </w:p>
    <w:p>
      <w:pPr>
        <w:pStyle w:val="ListParagraph"/>
        <w:numPr>
          <w:ilvl w:val="0"/>
          <w:numId w:val="2"/>
        </w:numPr>
        <w:spacing w:after="40"/>
      </w:pPr>
      <w:hyperlink w:history="1" r:id="rId7">
        <w:r>
          <w:rPr>
            <w:rStyle w:val="Hyperlink"/>
          </w:rPr>
          <w:t xml:space="preserve">token-diet</w:t>
        </w:r>
      </w:hyperlink>
      <w:r>
        <w:t xml:space="preserve"> — живой плейграунд: во сколько токенов и денег обходится JSON по разным моделям; на воспроизводимом бенчмарке JTF (~40% без потерь). JavaScript, Python.</w:t>
      </w:r>
    </w:p>
    <w:p>
      <w:pPr>
        <w:pStyle w:val="ListParagraph"/>
        <w:numPr>
          <w:ilvl w:val="0"/>
          <w:numId w:val="2"/>
        </w:numPr>
        <w:spacing w:after="40"/>
      </w:pPr>
      <w:hyperlink w:history="1" r:id="rIdmaiekzi03dc384tfdviga">
        <w:r>
          <w:rPr>
            <w:rStyle w:val="Hyperlink"/>
          </w:rPr>
          <w:t xml:space="preserve">json-token-format (JTF)</w:t>
        </w:r>
      </w:hyperlink>
      <w:r>
        <w:t xml:space="preserve"> — компактный lossless-формат JSON для LLM: ~33% меньше токенов, обратимый. Python.</w:t>
      </w:r>
    </w:p>
    <w:p>
      <w:pPr>
        <w:pStyle w:val="ListParagraph"/>
        <w:numPr>
          <w:ilvl w:val="0"/>
          <w:numId w:val="2"/>
        </w:numPr>
        <w:spacing w:after="40"/>
      </w:pPr>
      <w:hyperlink w:history="1" r:id="rIdhx8imchugljsphyqhgga6">
        <w:r>
          <w:rPr>
            <w:rStyle w:val="Hyperlink"/>
          </w:rPr>
          <w:t xml:space="preserve">glyph-mcp</w:t>
        </w:r>
      </w:hyperlink>
      <w:r>
        <w:t xml:space="preserve"> — MCP-сервер: web search и fetch чистым текстом для LLM-агентов, ~8× меньше токенов на запрос. JavaScript.</w:t>
      </w:r>
    </w:p>
    <w:p>
      <w:pPr>
        <w:pStyle w:val="ListParagraph"/>
        <w:numPr>
          <w:ilvl w:val="0"/>
          <w:numId w:val="2"/>
        </w:numPr>
        <w:spacing w:after="40"/>
      </w:pPr>
      <w:hyperlink w:history="1" r:id="rIdfw8x24fpvqugb_4bd4njp">
        <w:r>
          <w:rPr>
            <w:rStyle w:val="Hyperlink"/>
          </w:rPr>
          <w:t xml:space="preserve">glyph</w:t>
        </w:r>
      </w:hyperlink>
      <w:r>
        <w:t xml:space="preserve"> — веб-браузер в терминале: HTTP(S), парсинг HTML (html5ever), подмножество CSS, табы, формы. Rust.</w:t>
      </w:r>
    </w:p>
    <w:p>
      <w:pPr>
        <w:pStyle w:val="ListParagraph"/>
        <w:numPr>
          <w:ilvl w:val="0"/>
          <w:numId w:val="2"/>
        </w:numPr>
        <w:spacing w:after="40"/>
      </w:pPr>
      <w:hyperlink w:history="1" r:id="rIdvjdhjweg97ysrgcvxtvhr">
        <w:r>
          <w:rPr>
            <w:rStyle w:val="Hyperlink"/>
          </w:rPr>
          <w:t xml:space="preserve">ids-nsl-kdd</w:t>
        </w:r>
      </w:hyperlink>
      <w:r>
        <w:t xml:space="preserve"> — ML-система обнаружения сетевых вторжений на бенчмарке NSL-KDD: RandomForest / GradientBoosting / LogReg, бинарная и многоклассовая классификация. Python, scikit-learn.</w:t>
      </w:r>
    </w:p>
    <w:p>
      <w:pPr>
        <w:pBdr>
          <w:bottom w:val="single" w:color="1F4E5F" w:sz="8" w:space="2"/>
        </w:pBdr>
        <w:spacing w:after="100" w:before="200"/>
      </w:pPr>
      <w:r>
        <w:rPr>
          <w:b/>
          <w:bCs/>
          <w:color w:val="1F4E5F"/>
          <w:sz w:val="24"/>
          <w:szCs w:val="24"/>
        </w:rPr>
        <w:t xml:space="preserve">Образование</w:t>
      </w:r>
    </w:p>
    <w:p>
      <w:pPr>
        <w:spacing w:after="80"/>
      </w:pPr>
      <w:r>
        <w:rPr>
          <w:b/>
          <w:bCs/>
        </w:rPr>
        <w:t xml:space="preserve">Институт деловой карьеры, Москва</w:t>
      </w:r>
      <w:r>
        <w:t xml:space="preserve"> — бакалавриат, «Прикладная информатика в экономике», выпуск — июнь 2026.</w:t>
      </w:r>
    </w:p>
    <w:p>
      <w:pPr>
        <w:spacing w:after="80"/>
      </w:pPr>
      <w:r>
        <w:t xml:space="preserve">Дипломный проект: </w:t>
      </w:r>
      <w:r>
        <w:rPr>
          <w:b/>
          <w:bCs/>
        </w:rPr>
        <w:t xml:space="preserve">SCBP</w:t>
      </w:r>
      <w:r>
        <w:t xml:space="preserve"> — веб-система расчёта стоимости проекта (Django): параметрические модели оценки, расчёт по формулам, формирование смет.</w:t>
      </w:r>
    </w:p>
    <w:p>
      <w:pPr>
        <w:pBdr>
          <w:bottom w:val="single" w:color="1F4E5F" w:sz="8" w:space="2"/>
        </w:pBdr>
        <w:spacing w:after="100" w:before="200"/>
      </w:pPr>
      <w:r>
        <w:rPr>
          <w:b/>
          <w:bCs/>
          <w:color w:val="1F4E5F"/>
          <w:sz w:val="24"/>
          <w:szCs w:val="24"/>
        </w:rPr>
        <w:t xml:space="preserve">Условия</w:t>
      </w:r>
    </w:p>
    <w:p>
      <w:pPr>
        <w:spacing w:after="80"/>
      </w:pPr>
      <w:r>
        <w:t xml:space="preserve"/>
      </w:r>
      <w:r>
        <w:rPr>
          <w:b/>
          <w:bCs/>
        </w:rPr>
        <w:t xml:space="preserve"/>
      </w:r>
      <w:r>
        <w:t xml:space="preserve">Формат: гибрид (Москва) / офис / удалёнка · Занятость: полная · Оформление: ТК / ГПХ / самозанятость — любой вариант</w:t>
      </w:r>
    </w:p>
    <w:sectPr>
      <w:pgSz w:w="11906" w:h="16838" w:orient="portrait"/>
      <w:pgMar w:top="720" w:right="850" w:bottom="72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>
      <w:pPr>
        <w:spacing w:line="252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B5394"/>
      <w:u w:val="single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rg4mhwifqenjt4rcp11yt" Type="http://schemas.openxmlformats.org/officeDocument/2006/relationships/hyperlink" Target="https://github.com/k1y0miiii" TargetMode="External"/><Relationship Id="rId9kgvhefpxbqebarcmxoiy" Type="http://schemas.openxmlformats.org/officeDocument/2006/relationships/hyperlink" Target="https://k1y0miiii.github.io" TargetMode="External"/><Relationship Id="rIdgkjauucvjve0xk7zf7t3d" Type="http://schemas.openxmlformats.org/officeDocument/2006/relationships/hyperlink" Target="https://huggingface.co/k1y0mi" TargetMode="External"/><Relationship Id="rId1-zykxjmzf-mxq9f404ip" Type="http://schemas.openxmlformats.org/officeDocument/2006/relationships/hyperlink" Target="https://github.com/k1y0miiii/ru-ai-text-detector" TargetMode="External"/><Relationship Id="rIdajhtqzwyvtnme_6dbcxan" Type="http://schemas.openxmlformats.org/officeDocument/2006/relationships/hyperlink" Target="https://huggingface.co/spaces/k1y0mi/ru-ai-text-detector" TargetMode="External"/><Relationship Id="rIdmaiekzi03dc384tfdviga" Type="http://schemas.openxmlformats.org/officeDocument/2006/relationships/hyperlink" Target="https://github.com/k1y0miiii/json-token-format" TargetMode="External"/><Relationship Id="rIdhx8imchugljsphyqhgga6" Type="http://schemas.openxmlformats.org/officeDocument/2006/relationships/hyperlink" Target="https://github.com/k1y0miiii/glyph-mcp" TargetMode="External"/><Relationship Id="rIdfw8x24fpvqugb_4bd4njp" Type="http://schemas.openxmlformats.org/officeDocument/2006/relationships/hyperlink" Target="https://github.com/k1y0miiii/glyph" TargetMode="External"/><Relationship Id="rIdvjdhjweg97ysrgcvxtvhr" Type="http://schemas.openxmlformats.org/officeDocument/2006/relationships/hyperlink" Target="https://github.com/k1y0miiii/ids-nsl-kdd" TargetMode="External"/><Relationship Id="rId16" Type="http://schemas.openxmlformats.org/officeDocument/2006/relationships/fontTable" Target="fontTable.xml"/><Relationship Id="rId7" Type="http://schemas.openxmlformats.org/officeDocument/2006/relationships/hyperlink" Target="https://github.com/k1y0miiii/token-diet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2026-06-13T13:01:41.382Z</dcterms:created>
  <dcterms:modified xsi:type="dcterms:W3CDTF">2026-06-13T13:01:41.382Z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